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91D" w:rsidRDefault="000F291D">
      <w:pPr>
        <w:pStyle w:val="Titolo10"/>
        <w:ind w:left="-284"/>
      </w:pPr>
      <w:r w:rsidRPr="00EF53DA">
        <w:rPr>
          <w:color w:val="FF0000"/>
          <w:sz w:val="48"/>
          <w:szCs w:val="48"/>
        </w:rPr>
        <w:t>COMUNICATO</w:t>
      </w:r>
      <w:r>
        <w:rPr>
          <w:color w:val="FF0000"/>
          <w:sz w:val="48"/>
          <w:szCs w:val="48"/>
        </w:rPr>
        <w:t xml:space="preserve"> STAMPA</w:t>
      </w:r>
    </w:p>
    <w:p w:rsidR="000F291D" w:rsidRPr="00440DC6" w:rsidRDefault="00DF2FB6" w:rsidP="00D7313C">
      <w:pPr>
        <w:pStyle w:val="Titolo1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Webinar</w:t>
      </w:r>
      <w:proofErr w:type="spellEnd"/>
      <w:r>
        <w:rPr>
          <w:rFonts w:ascii="Arial" w:hAnsi="Arial" w:cs="Arial"/>
          <w:lang w:val="it-IT"/>
        </w:rPr>
        <w:t xml:space="preserve"> su etichettatura dei prodotti </w:t>
      </w:r>
      <w:r>
        <w:rPr>
          <w:rFonts w:ascii="Arial" w:hAnsi="Arial" w:cs="Arial"/>
          <w:lang w:val="it-IT"/>
        </w:rPr>
        <w:br/>
        <w:t>agroalimentari in Ue e Svizzera</w:t>
      </w:r>
    </w:p>
    <w:p w:rsidR="000F291D" w:rsidRDefault="000F291D" w:rsidP="009750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DF2FB6" w:rsidRPr="00DF2FB6" w:rsidRDefault="00EE0C37" w:rsidP="00DF2FB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750CC">
        <w:rPr>
          <w:rFonts w:ascii="Arial" w:hAnsi="Arial" w:cs="Arial"/>
          <w:sz w:val="24"/>
          <w:szCs w:val="24"/>
        </w:rPr>
        <w:t>Chambre</w:t>
      </w:r>
      <w:proofErr w:type="spellEnd"/>
      <w:r w:rsidRPr="00975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50CC">
        <w:rPr>
          <w:rFonts w:ascii="Arial" w:hAnsi="Arial" w:cs="Arial"/>
          <w:sz w:val="24"/>
          <w:szCs w:val="24"/>
        </w:rPr>
        <w:t>Valdôtaine</w:t>
      </w:r>
      <w:proofErr w:type="spellEnd"/>
      <w:r w:rsidR="00DF2FB6">
        <w:rPr>
          <w:rFonts w:ascii="Arial" w:hAnsi="Arial" w:cs="Arial"/>
          <w:sz w:val="24"/>
          <w:szCs w:val="24"/>
        </w:rPr>
        <w:t>,</w:t>
      </w:r>
      <w:r w:rsidR="003A3753" w:rsidRPr="009750CC">
        <w:rPr>
          <w:rFonts w:ascii="Arial" w:hAnsi="Arial" w:cs="Arial"/>
          <w:sz w:val="24"/>
          <w:szCs w:val="24"/>
        </w:rPr>
        <w:t xml:space="preserve"> </w:t>
      </w:r>
      <w:r w:rsidR="00DF2FB6" w:rsidRPr="00DF2FB6">
        <w:rPr>
          <w:rFonts w:ascii="Arial" w:hAnsi="Arial" w:cs="Arial"/>
          <w:sz w:val="24"/>
          <w:szCs w:val="24"/>
        </w:rPr>
        <w:t xml:space="preserve"> in collaborazione con il</w:t>
      </w:r>
      <w:r w:rsidR="00AD5017">
        <w:rPr>
          <w:rFonts w:ascii="Arial" w:hAnsi="Arial" w:cs="Arial"/>
          <w:sz w:val="24"/>
          <w:szCs w:val="24"/>
        </w:rPr>
        <w:t xml:space="preserve"> Laboratorio Chimico Camera di C</w:t>
      </w:r>
      <w:r w:rsidR="00DF2FB6" w:rsidRPr="00DF2FB6">
        <w:rPr>
          <w:rFonts w:ascii="Arial" w:hAnsi="Arial" w:cs="Arial"/>
          <w:sz w:val="24"/>
          <w:szCs w:val="24"/>
        </w:rPr>
        <w:t>ommercio di Torino</w:t>
      </w:r>
      <w:r w:rsidR="00DF2FB6">
        <w:rPr>
          <w:rFonts w:ascii="Arial" w:hAnsi="Arial" w:cs="Arial"/>
          <w:sz w:val="24"/>
          <w:szCs w:val="24"/>
        </w:rPr>
        <w:t>,</w:t>
      </w:r>
      <w:r w:rsidR="00DF2FB6" w:rsidRPr="00DF2FB6">
        <w:rPr>
          <w:rFonts w:ascii="Arial" w:hAnsi="Arial" w:cs="Arial"/>
          <w:sz w:val="24"/>
          <w:szCs w:val="24"/>
        </w:rPr>
        <w:t xml:space="preserve"> organizza</w:t>
      </w:r>
      <w:r w:rsidR="00DF2FB6">
        <w:rPr>
          <w:rFonts w:ascii="Arial" w:hAnsi="Arial" w:cs="Arial"/>
          <w:sz w:val="24"/>
          <w:szCs w:val="24"/>
        </w:rPr>
        <w:t xml:space="preserve"> per</w:t>
      </w:r>
      <w:r w:rsidR="00DF2FB6" w:rsidRPr="00DF2FB6">
        <w:rPr>
          <w:rFonts w:ascii="Arial" w:hAnsi="Arial" w:cs="Arial"/>
          <w:sz w:val="24"/>
          <w:szCs w:val="24"/>
        </w:rPr>
        <w:t xml:space="preserve"> il 18 ottobre 2021 dalle ore 14.30 un </w:t>
      </w:r>
      <w:proofErr w:type="spellStart"/>
      <w:r w:rsidR="00DF2FB6" w:rsidRPr="00DF2FB6">
        <w:rPr>
          <w:rFonts w:ascii="Arial" w:hAnsi="Arial" w:cs="Arial"/>
          <w:sz w:val="24"/>
          <w:szCs w:val="24"/>
        </w:rPr>
        <w:t>webinar</w:t>
      </w:r>
      <w:proofErr w:type="spellEnd"/>
      <w:r w:rsidR="00DF2FB6" w:rsidRPr="00DF2FB6">
        <w:rPr>
          <w:rFonts w:ascii="Arial" w:hAnsi="Arial" w:cs="Arial"/>
          <w:sz w:val="24"/>
          <w:szCs w:val="24"/>
        </w:rPr>
        <w:t xml:space="preserve"> dal titolo </w:t>
      </w:r>
      <w:r w:rsidR="00DF2FB6">
        <w:rPr>
          <w:rFonts w:ascii="Arial" w:hAnsi="Arial" w:cs="Arial"/>
          <w:sz w:val="24"/>
          <w:szCs w:val="24"/>
        </w:rPr>
        <w:t>“</w:t>
      </w:r>
      <w:r w:rsidR="00DF2FB6" w:rsidRPr="00DF2FB6">
        <w:rPr>
          <w:rFonts w:ascii="Arial" w:hAnsi="Arial" w:cs="Arial"/>
          <w:i/>
          <w:sz w:val="24"/>
          <w:szCs w:val="24"/>
        </w:rPr>
        <w:t>TYPICALP - etichettatura dei prodotti agroalimentari in UE e Svizzera: focus filiera lattiero casearia</w:t>
      </w:r>
      <w:r w:rsidR="00DF2FB6">
        <w:rPr>
          <w:rFonts w:ascii="Arial" w:hAnsi="Arial" w:cs="Arial"/>
          <w:sz w:val="24"/>
          <w:szCs w:val="24"/>
        </w:rPr>
        <w:t>”</w:t>
      </w:r>
      <w:r w:rsidR="00DF2FB6" w:rsidRPr="00DF2FB6">
        <w:rPr>
          <w:rFonts w:ascii="Arial" w:hAnsi="Arial" w:cs="Arial"/>
          <w:sz w:val="24"/>
          <w:szCs w:val="24"/>
        </w:rPr>
        <w:t>.</w:t>
      </w:r>
    </w:p>
    <w:p w:rsidR="00DF2FB6" w:rsidRPr="00DF2FB6" w:rsidRDefault="00DF2FB6" w:rsidP="00DF2FB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F2FB6" w:rsidRPr="00DF2FB6" w:rsidRDefault="00DF2FB6" w:rsidP="00DF2FB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2FB6">
        <w:rPr>
          <w:rFonts w:ascii="Arial" w:hAnsi="Arial" w:cs="Arial"/>
          <w:sz w:val="24"/>
          <w:szCs w:val="24"/>
        </w:rPr>
        <w:t>Nel corso del pomeriggio, dopo la descrizione delle attività previste dal pro</w:t>
      </w:r>
      <w:r w:rsidR="00AD5017">
        <w:rPr>
          <w:rFonts w:ascii="Arial" w:hAnsi="Arial" w:cs="Arial"/>
          <w:sz w:val="24"/>
          <w:szCs w:val="24"/>
        </w:rPr>
        <w:t>getto TYPICALP, verranno forniti</w:t>
      </w:r>
      <w:r w:rsidRPr="00DF2FB6">
        <w:rPr>
          <w:rFonts w:ascii="Arial" w:hAnsi="Arial" w:cs="Arial"/>
          <w:sz w:val="24"/>
          <w:szCs w:val="24"/>
        </w:rPr>
        <w:t xml:space="preserve"> alle imprese del territorio </w:t>
      </w:r>
      <w:r>
        <w:rPr>
          <w:rFonts w:ascii="Arial" w:hAnsi="Arial" w:cs="Arial"/>
          <w:sz w:val="24"/>
          <w:szCs w:val="24"/>
        </w:rPr>
        <w:t xml:space="preserve">informazioni </w:t>
      </w:r>
      <w:r w:rsidR="006E0B06">
        <w:rPr>
          <w:rFonts w:ascii="Arial" w:hAnsi="Arial" w:cs="Arial"/>
          <w:sz w:val="24"/>
          <w:szCs w:val="24"/>
        </w:rPr>
        <w:t xml:space="preserve">e chiarimenti </w:t>
      </w:r>
      <w:r>
        <w:rPr>
          <w:rFonts w:ascii="Arial" w:hAnsi="Arial" w:cs="Arial"/>
          <w:sz w:val="24"/>
          <w:szCs w:val="24"/>
        </w:rPr>
        <w:t>norm</w:t>
      </w:r>
      <w:r w:rsidR="006E0B06">
        <w:rPr>
          <w:rFonts w:ascii="Arial" w:hAnsi="Arial" w:cs="Arial"/>
          <w:sz w:val="24"/>
          <w:szCs w:val="24"/>
        </w:rPr>
        <w:t>ativi</w:t>
      </w:r>
      <w:r>
        <w:rPr>
          <w:rFonts w:ascii="Arial" w:hAnsi="Arial" w:cs="Arial"/>
          <w:sz w:val="24"/>
          <w:szCs w:val="24"/>
        </w:rPr>
        <w:t xml:space="preserve"> in merito</w:t>
      </w:r>
      <w:r w:rsidRPr="00DF2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 w:rsidRPr="00DF2FB6">
        <w:rPr>
          <w:rFonts w:ascii="Arial" w:hAnsi="Arial" w:cs="Arial"/>
          <w:sz w:val="24"/>
          <w:szCs w:val="24"/>
        </w:rPr>
        <w:t>l’etichettatura dei prodotti lattiero caseari, evidenziando le peculiarità della normativa comunitaria e le differenze con le disposizioni elvetiche.</w:t>
      </w:r>
    </w:p>
    <w:p w:rsidR="00DF2FB6" w:rsidRPr="00DF2FB6" w:rsidRDefault="00DF2FB6" w:rsidP="00DF2FB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5017" w:rsidRDefault="00AD5017" w:rsidP="00AD5017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2FB6">
        <w:rPr>
          <w:rFonts w:ascii="Arial" w:hAnsi="Arial" w:cs="Arial"/>
          <w:sz w:val="24"/>
          <w:szCs w:val="24"/>
        </w:rPr>
        <w:t>L'iniziativa si inserisce nelle attività del progetto "</w:t>
      </w:r>
      <w:proofErr w:type="spellStart"/>
      <w:r w:rsidRPr="00DF2FB6">
        <w:rPr>
          <w:rFonts w:ascii="Arial" w:hAnsi="Arial" w:cs="Arial"/>
          <w:sz w:val="24"/>
          <w:szCs w:val="24"/>
        </w:rPr>
        <w:t>Typicity</w:t>
      </w:r>
      <w:proofErr w:type="spellEnd"/>
      <w:r w:rsidRPr="00DF2F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2FB6">
        <w:rPr>
          <w:rFonts w:ascii="Arial" w:hAnsi="Arial" w:cs="Arial"/>
          <w:sz w:val="24"/>
          <w:szCs w:val="24"/>
        </w:rPr>
        <w:t>Innovation</w:t>
      </w:r>
      <w:proofErr w:type="spellEnd"/>
      <w:r w:rsidRPr="00DF2F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2FB6">
        <w:rPr>
          <w:rFonts w:ascii="Arial" w:hAnsi="Arial" w:cs="Arial"/>
          <w:sz w:val="24"/>
          <w:szCs w:val="24"/>
        </w:rPr>
        <w:t>Competitiveness</w:t>
      </w:r>
      <w:proofErr w:type="spellEnd"/>
      <w:r w:rsidRPr="00DF2FB6">
        <w:rPr>
          <w:rFonts w:ascii="Arial" w:hAnsi="Arial" w:cs="Arial"/>
          <w:sz w:val="24"/>
          <w:szCs w:val="24"/>
        </w:rPr>
        <w:t xml:space="preserve"> in Alpine </w:t>
      </w:r>
      <w:proofErr w:type="spellStart"/>
      <w:r w:rsidRPr="00DF2FB6">
        <w:rPr>
          <w:rFonts w:ascii="Arial" w:hAnsi="Arial" w:cs="Arial"/>
          <w:sz w:val="24"/>
          <w:szCs w:val="24"/>
        </w:rPr>
        <w:t>dairy</w:t>
      </w:r>
      <w:proofErr w:type="spellEnd"/>
      <w:r w:rsidRPr="00DF2F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FB6">
        <w:rPr>
          <w:rFonts w:ascii="Arial" w:hAnsi="Arial" w:cs="Arial"/>
          <w:sz w:val="24"/>
          <w:szCs w:val="24"/>
        </w:rPr>
        <w:t>products</w:t>
      </w:r>
      <w:proofErr w:type="spellEnd"/>
      <w:r w:rsidRPr="00DF2FB6">
        <w:rPr>
          <w:rFonts w:ascii="Arial" w:hAnsi="Arial" w:cs="Arial"/>
          <w:sz w:val="24"/>
          <w:szCs w:val="24"/>
        </w:rPr>
        <w:t xml:space="preserve"> - TYPICALP INTERREG V-A ITALIA SVIZZERA - ASSE 1 "COMPETITIVITÀ DELLE IMPRESE". Operazione co-finanziata dall'Unione Europea, Fondo Europeo di Sviluppo Regionale, dallo Stato Italiano, dalla Confederazione Elvetica e dai Cantoni nell'ambito del Programma di Cooperazione </w:t>
      </w:r>
      <w:proofErr w:type="spellStart"/>
      <w:r w:rsidRPr="00DF2FB6">
        <w:rPr>
          <w:rFonts w:ascii="Arial" w:hAnsi="Arial" w:cs="Arial"/>
          <w:sz w:val="24"/>
          <w:szCs w:val="24"/>
        </w:rPr>
        <w:t>Interreg</w:t>
      </w:r>
      <w:proofErr w:type="spellEnd"/>
      <w:r w:rsidRPr="00DF2FB6">
        <w:rPr>
          <w:rFonts w:ascii="Arial" w:hAnsi="Arial" w:cs="Arial"/>
          <w:sz w:val="24"/>
          <w:szCs w:val="24"/>
        </w:rPr>
        <w:t xml:space="preserve"> V-A Italia-Svizzera.</w:t>
      </w:r>
    </w:p>
    <w:p w:rsidR="00AD5017" w:rsidRDefault="00AD5017" w:rsidP="006E0B0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F2FB6" w:rsidRPr="00DF2FB6" w:rsidRDefault="006E0B06" w:rsidP="006E0B0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per l’iscrizione all’evento è disponibile</w:t>
      </w:r>
      <w:r w:rsidR="00DF2FB6" w:rsidRPr="00DF2FB6">
        <w:rPr>
          <w:rFonts w:ascii="Arial" w:hAnsi="Arial" w:cs="Arial"/>
          <w:sz w:val="24"/>
          <w:szCs w:val="24"/>
        </w:rPr>
        <w:t xml:space="preserve"> al link </w:t>
      </w:r>
      <w:hyperlink r:id="rId8" w:history="1">
        <w:r w:rsidR="00DF2FB6" w:rsidRPr="006E0B06">
          <w:rPr>
            <w:rStyle w:val="Collegamentoipertestuale"/>
            <w:rFonts w:ascii="Arial" w:hAnsi="Arial" w:cs="Arial"/>
            <w:sz w:val="24"/>
            <w:szCs w:val="24"/>
          </w:rPr>
          <w:t>http://lab-to.camcom.it/moduli/40/webinar-etichettatura-dei-prodotti-agroalimentari/</w:t>
        </w:r>
      </w:hyperlink>
      <w:r w:rsidR="00AD5017">
        <w:rPr>
          <w:rFonts w:ascii="Arial" w:hAnsi="Arial" w:cs="Arial"/>
          <w:sz w:val="24"/>
          <w:szCs w:val="24"/>
        </w:rPr>
        <w:t>.</w:t>
      </w:r>
    </w:p>
    <w:p w:rsidR="006E0B06" w:rsidRDefault="006E0B06" w:rsidP="00DF2FB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0B06" w:rsidRPr="006E0B06" w:rsidRDefault="006E0B06" w:rsidP="006E0B0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Per ulteriori informazioni: </w:t>
      </w:r>
      <w:r w:rsidRPr="006E0B06">
        <w:rPr>
          <w:rFonts w:ascii="Arial" w:hAnsi="Arial" w:cs="Arial"/>
          <w:sz w:val="24"/>
          <w:szCs w:val="24"/>
        </w:rPr>
        <w:t xml:space="preserve">Sportello Promozione Innovazione </w:t>
      </w:r>
      <w:r>
        <w:rPr>
          <w:rFonts w:ascii="Arial" w:hAnsi="Arial" w:cs="Arial"/>
          <w:sz w:val="24"/>
          <w:szCs w:val="24"/>
        </w:rPr>
        <w:t>e</w:t>
      </w:r>
      <w:r w:rsidRPr="006E0B06">
        <w:rPr>
          <w:rFonts w:ascii="Arial" w:hAnsi="Arial" w:cs="Arial"/>
          <w:sz w:val="24"/>
          <w:szCs w:val="24"/>
        </w:rPr>
        <w:t xml:space="preserve"> Internazionalizzazione Spin2 – Servizio associato fra la Camera valdostana delle imprese e delle professioni e </w:t>
      </w:r>
      <w:proofErr w:type="spellStart"/>
      <w:r w:rsidRPr="006E0B06">
        <w:rPr>
          <w:rFonts w:ascii="Arial" w:hAnsi="Arial" w:cs="Arial"/>
          <w:sz w:val="24"/>
          <w:szCs w:val="24"/>
        </w:rPr>
        <w:t>Unioncamere</w:t>
      </w:r>
      <w:proofErr w:type="spellEnd"/>
      <w:r w:rsidRPr="006E0B06">
        <w:rPr>
          <w:rFonts w:ascii="Arial" w:hAnsi="Arial" w:cs="Arial"/>
          <w:sz w:val="24"/>
          <w:szCs w:val="24"/>
        </w:rPr>
        <w:t xml:space="preserve"> Piemonte.</w:t>
      </w:r>
    </w:p>
    <w:p w:rsidR="006E0B06" w:rsidRPr="006E0B06" w:rsidRDefault="006E0B06" w:rsidP="006E0B0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E0B06">
        <w:rPr>
          <w:rFonts w:ascii="Arial" w:hAnsi="Arial" w:cs="Arial"/>
          <w:sz w:val="24"/>
          <w:szCs w:val="24"/>
          <w:lang w:val="en-GB"/>
        </w:rPr>
        <w:t xml:space="preserve">Tel. 0165 573094 - </w:t>
      </w:r>
      <w:hyperlink r:id="rId9" w:history="1">
        <w:r w:rsidRPr="006E0B06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sportellovda@pie.camcom.it</w:t>
        </w:r>
      </w:hyperlink>
      <w:r w:rsidRPr="006E0B06">
        <w:rPr>
          <w:rFonts w:ascii="Arial" w:hAnsi="Arial" w:cs="Arial"/>
          <w:sz w:val="24"/>
          <w:szCs w:val="24"/>
          <w:lang w:val="en-GB"/>
        </w:rPr>
        <w:t xml:space="preserve">  - </w:t>
      </w:r>
      <w:hyperlink r:id="rId10" w:history="1">
        <w:r w:rsidRPr="00C17524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www.madeinvda.it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E0B06" w:rsidRPr="006E0B06" w:rsidRDefault="006E0B06" w:rsidP="009750CC">
      <w:pPr>
        <w:spacing w:after="120" w:line="276" w:lineRule="auto"/>
        <w:ind w:firstLine="426"/>
        <w:jc w:val="right"/>
        <w:rPr>
          <w:rFonts w:ascii="Arial" w:hAnsi="Arial" w:cs="Arial"/>
          <w:sz w:val="24"/>
          <w:szCs w:val="24"/>
          <w:lang w:val="en-GB"/>
        </w:rPr>
      </w:pPr>
    </w:p>
    <w:p w:rsidR="00440DC6" w:rsidRPr="009750CC" w:rsidRDefault="00440DC6" w:rsidP="009750CC">
      <w:pPr>
        <w:spacing w:after="120" w:line="276" w:lineRule="auto"/>
        <w:ind w:firstLine="426"/>
        <w:jc w:val="right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t xml:space="preserve">Aosta, </w:t>
      </w:r>
      <w:r w:rsidR="006E0B06">
        <w:rPr>
          <w:rFonts w:ascii="Arial" w:hAnsi="Arial" w:cs="Arial"/>
          <w:sz w:val="24"/>
          <w:szCs w:val="24"/>
        </w:rPr>
        <w:t>14 ottobre</w:t>
      </w:r>
      <w:r w:rsidR="00D7313C" w:rsidRPr="009750CC">
        <w:rPr>
          <w:rFonts w:ascii="Arial" w:hAnsi="Arial" w:cs="Arial"/>
          <w:sz w:val="24"/>
          <w:szCs w:val="24"/>
        </w:rPr>
        <w:t xml:space="preserve"> </w:t>
      </w:r>
      <w:r w:rsidR="000B71F3" w:rsidRPr="009750CC">
        <w:rPr>
          <w:rFonts w:ascii="Arial" w:hAnsi="Arial" w:cs="Arial"/>
          <w:sz w:val="24"/>
          <w:szCs w:val="24"/>
        </w:rPr>
        <w:t xml:space="preserve"> 2021</w:t>
      </w:r>
    </w:p>
    <w:sectPr w:rsidR="00440DC6" w:rsidRPr="009750CC" w:rsidSect="00CB0A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6" w:right="1417" w:bottom="993" w:left="1134" w:header="0" w:footer="5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5F" w:rsidRDefault="0007545F">
      <w:r>
        <w:separator/>
      </w:r>
    </w:p>
  </w:endnote>
  <w:endnote w:type="continuationSeparator" w:id="0">
    <w:p w:rsidR="0007545F" w:rsidRDefault="000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07545F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07545F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ind w:right="-425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Pidipagina"/>
      <w:ind w:left="-851" w:right="-283"/>
      <w:jc w:val="both"/>
    </w:pPr>
    <w:r>
      <w:rPr>
        <w:rFonts w:ascii="Arial" w:hAnsi="Arial" w:cs="Arial"/>
        <w:sz w:val="16"/>
        <w:szCs w:val="16"/>
        <w:lang w:val="it-IT"/>
      </w:rPr>
      <w:t xml:space="preserve">_______________________________________________________________________________________________________________ 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b/>
        <w:color w:val="333333"/>
        <w:sz w:val="18"/>
        <w:szCs w:val="18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07545F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07545F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5F" w:rsidRDefault="0007545F">
      <w:r>
        <w:separator/>
      </w:r>
    </w:p>
  </w:footnote>
  <w:footnote w:type="continuationSeparator" w:id="0">
    <w:p w:rsidR="0007545F" w:rsidRDefault="0007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/>
    </w:pPr>
    <w:r>
      <w:tab/>
    </w:r>
  </w:p>
  <w:p w:rsidR="00196C73" w:rsidRDefault="00196C73">
    <w:pPr>
      <w:pStyle w:val="Intestazione"/>
      <w:tabs>
        <w:tab w:val="left" w:pos="-993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 w:firstLine="1701"/>
      <w:rPr>
        <w:lang w:val="it-IT" w:eastAsia="it-IT"/>
      </w:rPr>
    </w:pPr>
    <w:r>
      <w:rPr>
        <w:noProof/>
        <w:lang w:val="it-IT" w:eastAsia="it-IT"/>
      </w:rPr>
      <w:drawing>
        <wp:inline distT="0" distB="0" distL="0" distR="0">
          <wp:extent cx="5220335" cy="1320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09441F"/>
    <w:multiLevelType w:val="hybridMultilevel"/>
    <w:tmpl w:val="514AE7B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AB7340B"/>
    <w:multiLevelType w:val="hybridMultilevel"/>
    <w:tmpl w:val="9118E9EE"/>
    <w:lvl w:ilvl="0" w:tplc="6BA6525C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5A4882"/>
    <w:multiLevelType w:val="hybridMultilevel"/>
    <w:tmpl w:val="C5445A5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BF06989"/>
    <w:multiLevelType w:val="hybridMultilevel"/>
    <w:tmpl w:val="DB120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81F23"/>
    <w:multiLevelType w:val="hybridMultilevel"/>
    <w:tmpl w:val="75CE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C7794"/>
    <w:multiLevelType w:val="hybridMultilevel"/>
    <w:tmpl w:val="08AE7DA8"/>
    <w:lvl w:ilvl="0" w:tplc="739EF532">
      <w:numFmt w:val="bullet"/>
      <w:lvlText w:val="•"/>
      <w:lvlJc w:val="left"/>
      <w:pPr>
        <w:ind w:left="1415" w:hanging="9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2"/>
    <w:rsid w:val="00050600"/>
    <w:rsid w:val="00060BEC"/>
    <w:rsid w:val="000664EE"/>
    <w:rsid w:val="00074FEA"/>
    <w:rsid w:val="0007545F"/>
    <w:rsid w:val="000B4905"/>
    <w:rsid w:val="000B71F3"/>
    <w:rsid w:val="000D5AF2"/>
    <w:rsid w:val="000F291D"/>
    <w:rsid w:val="00112264"/>
    <w:rsid w:val="001237DF"/>
    <w:rsid w:val="00130469"/>
    <w:rsid w:val="001428A9"/>
    <w:rsid w:val="00182BC4"/>
    <w:rsid w:val="00196C73"/>
    <w:rsid w:val="001A32B0"/>
    <w:rsid w:val="001D6A2C"/>
    <w:rsid w:val="00257CCD"/>
    <w:rsid w:val="002C3024"/>
    <w:rsid w:val="0031026C"/>
    <w:rsid w:val="00341712"/>
    <w:rsid w:val="00342FFC"/>
    <w:rsid w:val="003A3753"/>
    <w:rsid w:val="003C3B62"/>
    <w:rsid w:val="004129C9"/>
    <w:rsid w:val="00440DC6"/>
    <w:rsid w:val="00456FF2"/>
    <w:rsid w:val="004B7B9A"/>
    <w:rsid w:val="005457B1"/>
    <w:rsid w:val="00562540"/>
    <w:rsid w:val="005775DC"/>
    <w:rsid w:val="00590CDB"/>
    <w:rsid w:val="005E337C"/>
    <w:rsid w:val="005E4ED7"/>
    <w:rsid w:val="0066012C"/>
    <w:rsid w:val="006947DB"/>
    <w:rsid w:val="006A5639"/>
    <w:rsid w:val="006A78F1"/>
    <w:rsid w:val="006E0B06"/>
    <w:rsid w:val="00783A75"/>
    <w:rsid w:val="00791E2F"/>
    <w:rsid w:val="007D2D4B"/>
    <w:rsid w:val="008051F0"/>
    <w:rsid w:val="00822E62"/>
    <w:rsid w:val="008322F5"/>
    <w:rsid w:val="00866416"/>
    <w:rsid w:val="008C3240"/>
    <w:rsid w:val="008F5A8F"/>
    <w:rsid w:val="009137C3"/>
    <w:rsid w:val="009750CC"/>
    <w:rsid w:val="009A49D0"/>
    <w:rsid w:val="009B630B"/>
    <w:rsid w:val="009C7037"/>
    <w:rsid w:val="00A10B22"/>
    <w:rsid w:val="00AD5017"/>
    <w:rsid w:val="00B06D05"/>
    <w:rsid w:val="00B50B4F"/>
    <w:rsid w:val="00B608CE"/>
    <w:rsid w:val="00B8021D"/>
    <w:rsid w:val="00B85790"/>
    <w:rsid w:val="00B93BF1"/>
    <w:rsid w:val="00BE234A"/>
    <w:rsid w:val="00C139FF"/>
    <w:rsid w:val="00C64C07"/>
    <w:rsid w:val="00CA78F3"/>
    <w:rsid w:val="00CB0A55"/>
    <w:rsid w:val="00CF3431"/>
    <w:rsid w:val="00D01FBE"/>
    <w:rsid w:val="00D21773"/>
    <w:rsid w:val="00D7313C"/>
    <w:rsid w:val="00DF2FB6"/>
    <w:rsid w:val="00E62678"/>
    <w:rsid w:val="00E65D24"/>
    <w:rsid w:val="00ED57C7"/>
    <w:rsid w:val="00EE0C37"/>
    <w:rsid w:val="00EE22F3"/>
    <w:rsid w:val="00EF1B80"/>
    <w:rsid w:val="00EF3435"/>
    <w:rsid w:val="00EF53DA"/>
    <w:rsid w:val="00F8665D"/>
    <w:rsid w:val="00FA1421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-to.camcom.it/moduli/40/webinar-etichettatura-dei-prodotti-agroalimentari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ein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ellovda@pie.camcom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A%20ASSES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ASSESS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Valle d’Aosta</vt:lpstr>
    </vt:vector>
  </TitlesOfParts>
  <Company>HP</Company>
  <LinksUpToDate>false</LinksUpToDate>
  <CharactersWithSpaces>1749</CharactersWithSpaces>
  <SharedDoc>false</SharedDoc>
  <HLinks>
    <vt:vector size="36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mailto:sportellovda@pie.camcom.it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https://www.fondidigaranzia.it/servizi-online-per-le-imprese/banche-e-confidi-convenzionati/</vt:lpwstr>
      </vt:variant>
      <vt:variant>
        <vt:lpwstr/>
      </vt:variant>
      <vt:variant>
        <vt:i4>5439607</vt:i4>
      </vt:variant>
      <vt:variant>
        <vt:i4>12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9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Valle d’Aosta</dc:title>
  <dc:creator>DSI</dc:creator>
  <cp:lastModifiedBy>Fabrizio Perosillo</cp:lastModifiedBy>
  <cp:revision>3</cp:revision>
  <cp:lastPrinted>2021-10-07T08:20:00Z</cp:lastPrinted>
  <dcterms:created xsi:type="dcterms:W3CDTF">2021-10-13T13:01:00Z</dcterms:created>
  <dcterms:modified xsi:type="dcterms:W3CDTF">2021-10-14T08:50:00Z</dcterms:modified>
</cp:coreProperties>
</file>